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846" w:rsidRPr="008F0446" w:rsidRDefault="00FA1356" w:rsidP="008F0446">
      <w:pPr>
        <w:jc w:val="center"/>
        <w:rPr>
          <w:b/>
          <w:u w:val="single"/>
        </w:rPr>
      </w:pPr>
      <w:r>
        <w:rPr>
          <w:b/>
          <w:u w:val="single"/>
        </w:rPr>
        <w:t>August Experience Proposal</w:t>
      </w:r>
    </w:p>
    <w:p w:rsidR="00BA43A7" w:rsidRDefault="00BA43A7">
      <w:r>
        <w:t xml:space="preserve">Pre-service teacher candidates planning to clinical teach in the Spring semester are required to experience the first days of school. TEA defines first days of school as the first </w:t>
      </w:r>
      <w:r w:rsidR="00FA1356">
        <w:t>two</w:t>
      </w:r>
      <w:r>
        <w:t xml:space="preserve"> weeks of that school’s academic year. Those candidates who clinical teach in </w:t>
      </w:r>
      <w:proofErr w:type="gramStart"/>
      <w:r>
        <w:t>Spring</w:t>
      </w:r>
      <w:proofErr w:type="gramEnd"/>
      <w:r>
        <w:t xml:space="preserve"> semesters need to engage in an August experience to fulfill TEA requirements and be eligible for Spring clinical teaching. </w:t>
      </w:r>
    </w:p>
    <w:p w:rsidR="00BA43A7" w:rsidRDefault="00BA43A7">
      <w:r>
        <w:t xml:space="preserve">WTAMU proposes that those candidates be placed on a campus with one of our district partners for </w:t>
      </w:r>
      <w:r w:rsidR="00FA1356">
        <w:t>two</w:t>
      </w:r>
      <w:r>
        <w:t xml:space="preserve"> days. </w:t>
      </w:r>
    </w:p>
    <w:p w:rsidR="00BA43A7" w:rsidRDefault="00BA43A7" w:rsidP="00BA43A7">
      <w:pPr>
        <w:pStyle w:val="ListParagraph"/>
        <w:numPr>
          <w:ilvl w:val="0"/>
          <w:numId w:val="1"/>
        </w:numPr>
      </w:pPr>
      <w:r>
        <w:t xml:space="preserve">Day 1: Work Day for the campus where the candidate may assist the classroom teacher with set up, see what </w:t>
      </w:r>
      <w:r w:rsidR="00FA1356">
        <w:t>set up</w:t>
      </w:r>
      <w:r>
        <w:t xml:space="preserve"> entails to prepare for an upcoming school year, and discuss First Days of School with the classroom teacher as the candidate “lends a helping hand.”</w:t>
      </w:r>
    </w:p>
    <w:p w:rsidR="00BA43A7" w:rsidRDefault="00BA43A7" w:rsidP="00BA43A7">
      <w:pPr>
        <w:pStyle w:val="ListParagraph"/>
        <w:numPr>
          <w:ilvl w:val="0"/>
          <w:numId w:val="1"/>
        </w:numPr>
      </w:pPr>
      <w:r>
        <w:t xml:space="preserve">Day 2: In-service within the first </w:t>
      </w:r>
      <w:r w:rsidR="00FA1356">
        <w:t>two</w:t>
      </w:r>
      <w:r>
        <w:t xml:space="preserve"> weeks of the campus start date. This may be determined by each campus individually. The WTAMU candidate would observe on this date. The candidate would be available to help or participate in any way the classroom teacher desired. We do request that during the conference period of this day that the WTAMU candidate may confer with the classroom teacher to be able to write a </w:t>
      </w:r>
      <w:proofErr w:type="spellStart"/>
      <w:r w:rsidR="00FA1356">
        <w:t>reflectionary</w:t>
      </w:r>
      <w:proofErr w:type="spellEnd"/>
      <w:r>
        <w:t xml:space="preserve"> paper addressing specific points provided by the WTAMU Office of Teacher Preparation.  </w:t>
      </w:r>
      <w:r w:rsidR="00750767">
        <w:t xml:space="preserve">(See attached suggested talking points for this paper) </w:t>
      </w:r>
    </w:p>
    <w:p w:rsidR="00BA43A7" w:rsidRPr="008F0446" w:rsidRDefault="002F23A5" w:rsidP="00BA43A7">
      <w:pPr>
        <w:rPr>
          <w:b/>
        </w:rPr>
      </w:pPr>
      <w:r w:rsidRPr="008F0446">
        <w:rPr>
          <w:b/>
        </w:rPr>
        <w:t xml:space="preserve">What we need from </w:t>
      </w:r>
      <w:r w:rsidR="00873359">
        <w:rPr>
          <w:b/>
        </w:rPr>
        <w:t>WTAMU Candidates</w:t>
      </w:r>
      <w:r w:rsidRPr="008F0446">
        <w:rPr>
          <w:b/>
        </w:rPr>
        <w:t xml:space="preserve">: </w:t>
      </w:r>
    </w:p>
    <w:p w:rsidR="002F23A5" w:rsidRDefault="00873359" w:rsidP="002F23A5">
      <w:pPr>
        <w:pStyle w:val="ListParagraph"/>
        <w:numPr>
          <w:ilvl w:val="0"/>
          <w:numId w:val="2"/>
        </w:numPr>
      </w:pPr>
      <w:r>
        <w:t>Review the listed districts, available dates, and campuses.</w:t>
      </w:r>
    </w:p>
    <w:p w:rsidR="00873359" w:rsidRDefault="00873359" w:rsidP="002F23A5">
      <w:pPr>
        <w:pStyle w:val="ListParagraph"/>
        <w:numPr>
          <w:ilvl w:val="0"/>
          <w:numId w:val="2"/>
        </w:numPr>
      </w:pPr>
      <w:r>
        <w:t xml:space="preserve">You </w:t>
      </w:r>
      <w:r w:rsidR="00844DC7">
        <w:t xml:space="preserve">will need to choose a date and campus for </w:t>
      </w:r>
      <w:r w:rsidR="00844DC7" w:rsidRPr="000A0F63">
        <w:rPr>
          <w:b/>
        </w:rPr>
        <w:t>Day 1—Work Day</w:t>
      </w:r>
      <w:r w:rsidR="000A0F63">
        <w:t>,</w:t>
      </w:r>
      <w:r w:rsidR="00844DC7">
        <w:t xml:space="preserve"> and a date and campus for </w:t>
      </w:r>
      <w:r w:rsidR="00844DC7" w:rsidRPr="000A0F63">
        <w:rPr>
          <w:b/>
        </w:rPr>
        <w:t>Day 2 In-Service Observation</w:t>
      </w:r>
      <w:r w:rsidR="00844DC7">
        <w:t xml:space="preserve">. You need to choose the same campus for both; if this is an issue, please contact us. </w:t>
      </w:r>
    </w:p>
    <w:p w:rsidR="00A13630" w:rsidRDefault="00A13630" w:rsidP="002F23A5">
      <w:pPr>
        <w:pStyle w:val="ListParagraph"/>
        <w:numPr>
          <w:ilvl w:val="0"/>
          <w:numId w:val="2"/>
        </w:numPr>
      </w:pPr>
      <w:r>
        <w:t xml:space="preserve">Please return </w:t>
      </w:r>
      <w:r w:rsidR="007C6D67">
        <w:t xml:space="preserve">your first and </w:t>
      </w:r>
      <w:r w:rsidR="000A0F63">
        <w:t xml:space="preserve">second </w:t>
      </w:r>
      <w:r w:rsidR="007C6D67">
        <w:t xml:space="preserve">choices for Day 1 and Day 2 </w:t>
      </w:r>
      <w:r>
        <w:t xml:space="preserve">to </w:t>
      </w:r>
      <w:hyperlink r:id="rId7" w:history="1">
        <w:r w:rsidR="007C6D67" w:rsidRPr="007E3A24">
          <w:rPr>
            <w:rStyle w:val="Hyperlink"/>
          </w:rPr>
          <w:t>greidlinger@wtamu.edu</w:t>
        </w:r>
      </w:hyperlink>
      <w:r w:rsidR="007C6D67">
        <w:t xml:space="preserve"> </w:t>
      </w:r>
      <w:r>
        <w:t>if you have any questions, pl</w:t>
      </w:r>
      <w:r w:rsidR="007C6D67">
        <w:t>ease contact her at 806-651-2668</w:t>
      </w:r>
      <w:r w:rsidR="000A0F63">
        <w:t xml:space="preserve">. To make this easy, we have attached a form you can fill out and return with your choices. </w:t>
      </w:r>
    </w:p>
    <w:p w:rsidR="007C6D67" w:rsidRDefault="007C6D67" w:rsidP="002F23A5">
      <w:pPr>
        <w:pStyle w:val="ListParagraph"/>
        <w:numPr>
          <w:ilvl w:val="0"/>
          <w:numId w:val="2"/>
        </w:numPr>
      </w:pPr>
      <w:r>
        <w:t>Do not contact districts directly. We will be the ones to contact districts and let them know which dates and campuses you have chosen. The districts will assign you to a teach</w:t>
      </w:r>
      <w:r w:rsidR="00601A76">
        <w:t>er</w:t>
      </w:r>
      <w:r>
        <w:t xml:space="preserve"> on their campus. We will let you know where these placements will be. </w:t>
      </w:r>
    </w:p>
    <w:p w:rsidR="007C6D67" w:rsidRDefault="007C6D67" w:rsidP="002F23A5">
      <w:pPr>
        <w:pStyle w:val="ListParagraph"/>
        <w:numPr>
          <w:ilvl w:val="0"/>
          <w:numId w:val="2"/>
        </w:numPr>
      </w:pPr>
      <w:r>
        <w:t xml:space="preserve">We need to receive your choices in dates and placements no later than </w:t>
      </w:r>
      <w:r w:rsidRPr="00601A76">
        <w:rPr>
          <w:b/>
        </w:rPr>
        <w:t xml:space="preserve">August </w:t>
      </w:r>
      <w:r w:rsidR="00601A76">
        <w:rPr>
          <w:b/>
        </w:rPr>
        <w:t>5</w:t>
      </w:r>
      <w:r w:rsidRPr="00601A76">
        <w:rPr>
          <w:b/>
          <w:vertAlign w:val="superscript"/>
        </w:rPr>
        <w:t>th</w:t>
      </w:r>
      <w:r>
        <w:t xml:space="preserve">, 2019 by 5:00 pm to allow districts time to make the placements and return this information to you. </w:t>
      </w:r>
    </w:p>
    <w:p w:rsidR="007C6D67" w:rsidRDefault="007C6D67" w:rsidP="002F23A5">
      <w:pPr>
        <w:pStyle w:val="ListParagraph"/>
        <w:numPr>
          <w:ilvl w:val="0"/>
          <w:numId w:val="2"/>
        </w:numPr>
      </w:pPr>
      <w:r>
        <w:t xml:space="preserve">You will need to complete district background check by </w:t>
      </w:r>
      <w:r w:rsidRPr="000A0F63">
        <w:rPr>
          <w:b/>
        </w:rPr>
        <w:t xml:space="preserve">August </w:t>
      </w:r>
      <w:r w:rsidR="00601A76" w:rsidRPr="000A0F63">
        <w:rPr>
          <w:b/>
        </w:rPr>
        <w:t>6</w:t>
      </w:r>
      <w:r w:rsidRPr="000A0F63">
        <w:rPr>
          <w:b/>
          <w:vertAlign w:val="superscript"/>
        </w:rPr>
        <w:t>th</w:t>
      </w:r>
      <w:r>
        <w:t xml:space="preserve">, 2019. </w:t>
      </w:r>
      <w:r w:rsidR="00601A76">
        <w:t xml:space="preserve">We have provided instructions for each district in the attachments on this email. </w:t>
      </w:r>
    </w:p>
    <w:p w:rsidR="007C6D67" w:rsidRDefault="007C6D67" w:rsidP="002F23A5">
      <w:pPr>
        <w:pStyle w:val="ListParagraph"/>
        <w:numPr>
          <w:ilvl w:val="0"/>
          <w:numId w:val="2"/>
        </w:numPr>
      </w:pPr>
      <w:r>
        <w:t>Space is limited for each district and each campus. We will assign people on a first come, first served basis. You should indicate a 2</w:t>
      </w:r>
      <w:r w:rsidRPr="007C6D67">
        <w:rPr>
          <w:vertAlign w:val="superscript"/>
        </w:rPr>
        <w:t>nd</w:t>
      </w:r>
      <w:r>
        <w:t xml:space="preserve"> choice at another district in case we are not able to place you in your first choice; if you have a specific desire for a certain district, you should return your request very quickly. </w:t>
      </w:r>
    </w:p>
    <w:p w:rsidR="000A0F63" w:rsidRDefault="000A0F63" w:rsidP="002F23A5">
      <w:pPr>
        <w:rPr>
          <w:b/>
        </w:rPr>
      </w:pPr>
    </w:p>
    <w:p w:rsidR="000A0F63" w:rsidRDefault="000A0F63" w:rsidP="002F23A5">
      <w:pPr>
        <w:rPr>
          <w:b/>
        </w:rPr>
      </w:pPr>
    </w:p>
    <w:p w:rsidR="002F23A5" w:rsidRPr="008F0446" w:rsidRDefault="002F23A5" w:rsidP="000A0F63">
      <w:pPr>
        <w:spacing w:after="0" w:line="240" w:lineRule="auto"/>
        <w:rPr>
          <w:b/>
        </w:rPr>
      </w:pPr>
      <w:r w:rsidRPr="008F0446">
        <w:rPr>
          <w:b/>
        </w:rPr>
        <w:lastRenderedPageBreak/>
        <w:t xml:space="preserve">Process: </w:t>
      </w:r>
    </w:p>
    <w:p w:rsidR="002F23A5" w:rsidRDefault="002F23A5" w:rsidP="000A0F63">
      <w:pPr>
        <w:spacing w:after="0" w:line="240" w:lineRule="auto"/>
      </w:pPr>
      <w:r>
        <w:t>After receiving feedback and lists of available campuses and dates</w:t>
      </w:r>
      <w:r w:rsidR="00FA1356">
        <w:t xml:space="preserve"> from our partners</w:t>
      </w:r>
      <w:r>
        <w:t xml:space="preserve">, WTAMU will engage in the following steps: </w:t>
      </w:r>
    </w:p>
    <w:p w:rsidR="002F23A5" w:rsidRDefault="002F23A5" w:rsidP="002F23A5">
      <w:pPr>
        <w:pStyle w:val="ListParagraph"/>
        <w:numPr>
          <w:ilvl w:val="0"/>
          <w:numId w:val="3"/>
        </w:numPr>
      </w:pPr>
      <w:r>
        <w:t xml:space="preserve">Notify Spring 2020 Clinical Teachers of this process and provide them the lists of campuses and dates to be able to choose </w:t>
      </w:r>
      <w:r w:rsidR="00FA1356">
        <w:t xml:space="preserve">their attendance dates. </w:t>
      </w:r>
    </w:p>
    <w:p w:rsidR="002F23A5" w:rsidRDefault="002F23A5" w:rsidP="002F23A5">
      <w:pPr>
        <w:pStyle w:val="ListParagraph"/>
        <w:numPr>
          <w:ilvl w:val="0"/>
          <w:numId w:val="3"/>
        </w:numPr>
      </w:pPr>
      <w:r>
        <w:t xml:space="preserve">We will require that the candidate pick the same campus/classroom for both dates to receive the full August experience. </w:t>
      </w:r>
    </w:p>
    <w:p w:rsidR="002F23A5" w:rsidRDefault="002F23A5" w:rsidP="002F23A5">
      <w:pPr>
        <w:pStyle w:val="ListParagraph"/>
        <w:numPr>
          <w:ilvl w:val="0"/>
          <w:numId w:val="3"/>
        </w:numPr>
      </w:pPr>
      <w:r>
        <w:t xml:space="preserve">We will not place anyone in </w:t>
      </w:r>
      <w:r w:rsidR="00FA1356">
        <w:t>a</w:t>
      </w:r>
      <w:r>
        <w:t xml:space="preserve"> district without </w:t>
      </w:r>
      <w:r w:rsidR="00FA1356">
        <w:t>district</w:t>
      </w:r>
      <w:r>
        <w:t xml:space="preserve"> approval and prior knowledge. </w:t>
      </w:r>
    </w:p>
    <w:p w:rsidR="002F23A5" w:rsidRDefault="002F23A5" w:rsidP="002F23A5">
      <w:pPr>
        <w:pStyle w:val="ListParagraph"/>
        <w:numPr>
          <w:ilvl w:val="0"/>
          <w:numId w:val="3"/>
        </w:numPr>
      </w:pPr>
      <w:r>
        <w:t xml:space="preserve">We will ensure all background checks are completed beforehand. </w:t>
      </w:r>
    </w:p>
    <w:p w:rsidR="002F23A5" w:rsidRDefault="002F23A5" w:rsidP="002F23A5">
      <w:pPr>
        <w:pStyle w:val="ListParagraph"/>
        <w:numPr>
          <w:ilvl w:val="0"/>
          <w:numId w:val="3"/>
        </w:numPr>
      </w:pPr>
      <w:r>
        <w:t xml:space="preserve">Please note, we will allow candidates to choose which district and dates they are able to attend. </w:t>
      </w:r>
    </w:p>
    <w:p w:rsidR="00A13630" w:rsidRDefault="002F23A5" w:rsidP="000A0F63">
      <w:pPr>
        <w:pStyle w:val="ListParagraph"/>
        <w:numPr>
          <w:ilvl w:val="0"/>
          <w:numId w:val="3"/>
        </w:numPr>
        <w:spacing w:after="0"/>
      </w:pPr>
      <w:r>
        <w:t xml:space="preserve">Districts may choose how many candidates they will allow to come for the August experience and the grade level and certification areas. </w:t>
      </w:r>
    </w:p>
    <w:p w:rsidR="00601A76" w:rsidRDefault="00601A76" w:rsidP="000A0F63">
      <w:pPr>
        <w:spacing w:after="0"/>
      </w:pPr>
      <w:r>
        <w:t xml:space="preserve">3 participating districts: </w:t>
      </w:r>
      <w:r w:rsidRPr="00601A76">
        <w:rPr>
          <w:highlight w:val="yellow"/>
        </w:rPr>
        <w:t>Hereford ISD</w:t>
      </w:r>
      <w:r>
        <w:t xml:space="preserve">, </w:t>
      </w:r>
      <w:r w:rsidRPr="00601A76">
        <w:rPr>
          <w:highlight w:val="green"/>
        </w:rPr>
        <w:t>Pampa ISD</w:t>
      </w:r>
      <w:r>
        <w:t xml:space="preserve">, and </w:t>
      </w:r>
      <w:r w:rsidRPr="00601A76">
        <w:rPr>
          <w:highlight w:val="cyan"/>
        </w:rPr>
        <w:t>Amarillo ISD</w:t>
      </w:r>
      <w:r>
        <w:t xml:space="preserve"> (their schedule attached) </w:t>
      </w:r>
    </w:p>
    <w:p w:rsidR="00A13630" w:rsidRDefault="00A13630" w:rsidP="002F23A5">
      <w:r w:rsidRPr="00601A76">
        <w:rPr>
          <w:b/>
        </w:rPr>
        <w:t>Day 1: Work Day Observations</w:t>
      </w:r>
      <w:r>
        <w:t xml:space="preserve"> </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13630" w:rsidTr="00065F0F">
        <w:tc>
          <w:tcPr>
            <w:tcW w:w="1335" w:type="dxa"/>
          </w:tcPr>
          <w:p w:rsidR="00A13630" w:rsidRDefault="00A13630" w:rsidP="002F23A5">
            <w:bookmarkStart w:id="0" w:name="_GoBack"/>
            <w:r>
              <w:t>Campus</w:t>
            </w:r>
          </w:p>
        </w:tc>
        <w:tc>
          <w:tcPr>
            <w:tcW w:w="8015" w:type="dxa"/>
            <w:gridSpan w:val="6"/>
          </w:tcPr>
          <w:p w:rsidR="00A13630" w:rsidRDefault="00A13630" w:rsidP="007C6D67">
            <w:r>
              <w:t xml:space="preserve">Available Dates: </w:t>
            </w:r>
          </w:p>
        </w:tc>
      </w:tr>
      <w:bookmarkEnd w:id="0"/>
      <w:tr w:rsidR="00A13630" w:rsidTr="00A13630">
        <w:tc>
          <w:tcPr>
            <w:tcW w:w="1335" w:type="dxa"/>
          </w:tcPr>
          <w:p w:rsidR="00A13630" w:rsidRDefault="00983F35" w:rsidP="002F23A5">
            <w:r w:rsidRPr="007C6D67">
              <w:rPr>
                <w:highlight w:val="yellow"/>
              </w:rPr>
              <w:t>Hereford ISD</w:t>
            </w:r>
          </w:p>
        </w:tc>
        <w:tc>
          <w:tcPr>
            <w:tcW w:w="1335" w:type="dxa"/>
          </w:tcPr>
          <w:p w:rsidR="00A13630" w:rsidRDefault="00983F35" w:rsidP="002F23A5">
            <w:r>
              <w:t>8/6</w:t>
            </w:r>
          </w:p>
          <w:p w:rsidR="00A13630" w:rsidRDefault="00983F35" w:rsidP="002F23A5">
            <w:r>
              <w:t>Teacher workday</w:t>
            </w:r>
          </w:p>
        </w:tc>
        <w:tc>
          <w:tcPr>
            <w:tcW w:w="1336" w:type="dxa"/>
          </w:tcPr>
          <w:p w:rsidR="00A13630" w:rsidRDefault="00983F35" w:rsidP="002F23A5">
            <w:r>
              <w:t>8/12</w:t>
            </w:r>
          </w:p>
          <w:p w:rsidR="00A13630" w:rsidRDefault="00983F35" w:rsidP="002F23A5">
            <w:r>
              <w:t>Teacher workday</w:t>
            </w:r>
          </w:p>
        </w:tc>
        <w:tc>
          <w:tcPr>
            <w:tcW w:w="1336" w:type="dxa"/>
          </w:tcPr>
          <w:p w:rsidR="00A13630" w:rsidRDefault="00983F35" w:rsidP="002F23A5">
            <w:r>
              <w:t>8/13</w:t>
            </w:r>
          </w:p>
          <w:p w:rsidR="00A13630" w:rsidRDefault="00983F35" w:rsidP="002F23A5">
            <w:r>
              <w:t>Teacher workday</w:t>
            </w:r>
          </w:p>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983F35" w:rsidP="002F23A5">
            <w:r>
              <w:t>Hereford HS</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983F35" w:rsidP="002F23A5">
            <w:r>
              <w:t>Hereford JH</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983F35" w:rsidP="002F23A5">
            <w:r>
              <w:t>Aikman Elem</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983F35" w:rsidP="002F23A5">
            <w:r>
              <w:t>Bluebonnet Elem</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983F35" w:rsidP="002F23A5">
            <w:r>
              <w:t>Northwest Elem</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983F35" w:rsidP="002F23A5">
            <w:r>
              <w:t>West Central Elem</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r w:rsidR="00A13630" w:rsidTr="00A13630">
        <w:tc>
          <w:tcPr>
            <w:tcW w:w="1335" w:type="dxa"/>
          </w:tcPr>
          <w:p w:rsidR="00A13630" w:rsidRDefault="007C6D67" w:rsidP="002F23A5">
            <w:r>
              <w:t>Tierra Blanca</w:t>
            </w:r>
          </w:p>
          <w:p w:rsidR="007C6D67" w:rsidRDefault="007C6D67" w:rsidP="002F23A5">
            <w:r>
              <w:t>EC Center</w:t>
            </w:r>
          </w:p>
        </w:tc>
        <w:tc>
          <w:tcPr>
            <w:tcW w:w="1335"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c>
          <w:tcPr>
            <w:tcW w:w="1336" w:type="dxa"/>
          </w:tcPr>
          <w:p w:rsidR="00A13630" w:rsidRDefault="00A13630" w:rsidP="002F23A5"/>
        </w:tc>
      </w:tr>
    </w:tbl>
    <w:p w:rsidR="00A13630" w:rsidRDefault="00A13630" w:rsidP="002F23A5"/>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64A49" w:rsidTr="007A5DAB">
        <w:tc>
          <w:tcPr>
            <w:tcW w:w="1335" w:type="dxa"/>
          </w:tcPr>
          <w:p w:rsidR="00164A49" w:rsidRDefault="00164A49" w:rsidP="007A5DAB">
            <w:r>
              <w:t>Campus</w:t>
            </w:r>
          </w:p>
          <w:p w:rsidR="00164A49" w:rsidRDefault="00164A49" w:rsidP="007A5DAB">
            <w:r w:rsidRPr="00164A49">
              <w:rPr>
                <w:highlight w:val="green"/>
              </w:rPr>
              <w:t>Pampas ISD</w:t>
            </w:r>
          </w:p>
        </w:tc>
        <w:tc>
          <w:tcPr>
            <w:tcW w:w="8015" w:type="dxa"/>
            <w:gridSpan w:val="6"/>
          </w:tcPr>
          <w:p w:rsidR="00164A49" w:rsidRDefault="00164A49" w:rsidP="007A5DAB">
            <w:r>
              <w:t xml:space="preserve">Available Dates: </w:t>
            </w:r>
          </w:p>
        </w:tc>
      </w:tr>
      <w:tr w:rsidR="00164A49" w:rsidTr="007A5DAB">
        <w:tc>
          <w:tcPr>
            <w:tcW w:w="1335" w:type="dxa"/>
          </w:tcPr>
          <w:p w:rsidR="00164A49" w:rsidRDefault="00164A49" w:rsidP="007A5DAB">
            <w:r>
              <w:t>Pampa High</w:t>
            </w:r>
          </w:p>
        </w:tc>
        <w:tc>
          <w:tcPr>
            <w:tcW w:w="1335" w:type="dxa"/>
          </w:tcPr>
          <w:p w:rsidR="00164A49" w:rsidRDefault="00164A49" w:rsidP="007A5DAB">
            <w:r>
              <w:t>8/13</w:t>
            </w:r>
          </w:p>
        </w:tc>
        <w:tc>
          <w:tcPr>
            <w:tcW w:w="1336" w:type="dxa"/>
          </w:tcPr>
          <w:p w:rsidR="00164A49" w:rsidRDefault="00164A49" w:rsidP="007A5DAB">
            <w:r>
              <w:t>8/15</w:t>
            </w:r>
          </w:p>
        </w:tc>
        <w:tc>
          <w:tcPr>
            <w:tcW w:w="1336" w:type="dxa"/>
          </w:tcPr>
          <w:p w:rsidR="00164A49" w:rsidRDefault="00164A49" w:rsidP="007A5DAB">
            <w:r>
              <w:t>8/16</w:t>
            </w:r>
          </w:p>
        </w:tc>
        <w:tc>
          <w:tcPr>
            <w:tcW w:w="1336" w:type="dxa"/>
          </w:tcPr>
          <w:p w:rsidR="00164A49" w:rsidRDefault="00164A49" w:rsidP="007A5DAB"/>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Pampa JH</w:t>
            </w:r>
          </w:p>
        </w:tc>
        <w:tc>
          <w:tcPr>
            <w:tcW w:w="1335" w:type="dxa"/>
          </w:tcPr>
          <w:p w:rsidR="00164A49" w:rsidRDefault="00164A49" w:rsidP="007A5DAB">
            <w:r>
              <w:t>8/13</w:t>
            </w:r>
          </w:p>
        </w:tc>
        <w:tc>
          <w:tcPr>
            <w:tcW w:w="1336" w:type="dxa"/>
          </w:tcPr>
          <w:p w:rsidR="00164A49" w:rsidRDefault="00164A49" w:rsidP="007A5DAB">
            <w:r>
              <w:t>8/15</w:t>
            </w:r>
          </w:p>
        </w:tc>
        <w:tc>
          <w:tcPr>
            <w:tcW w:w="1336" w:type="dxa"/>
          </w:tcPr>
          <w:p w:rsidR="00164A49" w:rsidRDefault="00164A49" w:rsidP="007A5DAB">
            <w:r>
              <w:t>8/16</w:t>
            </w:r>
          </w:p>
        </w:tc>
        <w:tc>
          <w:tcPr>
            <w:tcW w:w="1336" w:type="dxa"/>
          </w:tcPr>
          <w:p w:rsidR="00164A49" w:rsidRDefault="00164A49" w:rsidP="007A5DAB"/>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Austin El</w:t>
            </w:r>
          </w:p>
        </w:tc>
        <w:tc>
          <w:tcPr>
            <w:tcW w:w="1335" w:type="dxa"/>
          </w:tcPr>
          <w:p w:rsidR="00164A49" w:rsidRDefault="00164A49" w:rsidP="007A5DAB">
            <w:r>
              <w:t>8/13</w:t>
            </w:r>
          </w:p>
        </w:tc>
        <w:tc>
          <w:tcPr>
            <w:tcW w:w="1336" w:type="dxa"/>
          </w:tcPr>
          <w:p w:rsidR="00164A49" w:rsidRDefault="00164A49" w:rsidP="007A5DAB">
            <w:r>
              <w:t>8/15</w:t>
            </w:r>
          </w:p>
        </w:tc>
        <w:tc>
          <w:tcPr>
            <w:tcW w:w="1336" w:type="dxa"/>
          </w:tcPr>
          <w:p w:rsidR="00164A49" w:rsidRDefault="00164A49" w:rsidP="007A5DAB">
            <w:r>
              <w:t>8/16</w:t>
            </w:r>
          </w:p>
        </w:tc>
        <w:tc>
          <w:tcPr>
            <w:tcW w:w="1336" w:type="dxa"/>
          </w:tcPr>
          <w:p w:rsidR="00164A49" w:rsidRDefault="00164A49" w:rsidP="007A5DAB"/>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Lamar El</w:t>
            </w:r>
          </w:p>
        </w:tc>
        <w:tc>
          <w:tcPr>
            <w:tcW w:w="1335" w:type="dxa"/>
          </w:tcPr>
          <w:p w:rsidR="00164A49" w:rsidRDefault="00164A49" w:rsidP="007A5DAB">
            <w:r>
              <w:t>8/13</w:t>
            </w:r>
          </w:p>
        </w:tc>
        <w:tc>
          <w:tcPr>
            <w:tcW w:w="1336" w:type="dxa"/>
          </w:tcPr>
          <w:p w:rsidR="00164A49" w:rsidRDefault="00164A49" w:rsidP="007A5DAB">
            <w:r>
              <w:t>8/15</w:t>
            </w:r>
          </w:p>
        </w:tc>
        <w:tc>
          <w:tcPr>
            <w:tcW w:w="1336" w:type="dxa"/>
          </w:tcPr>
          <w:p w:rsidR="00164A49" w:rsidRDefault="00164A49" w:rsidP="007A5DAB">
            <w:r>
              <w:t>8/16</w:t>
            </w:r>
          </w:p>
        </w:tc>
        <w:tc>
          <w:tcPr>
            <w:tcW w:w="1336" w:type="dxa"/>
          </w:tcPr>
          <w:p w:rsidR="00164A49" w:rsidRDefault="00164A49" w:rsidP="007A5DAB"/>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Travis El</w:t>
            </w:r>
          </w:p>
        </w:tc>
        <w:tc>
          <w:tcPr>
            <w:tcW w:w="1335" w:type="dxa"/>
          </w:tcPr>
          <w:p w:rsidR="00164A49" w:rsidRDefault="00164A49" w:rsidP="007A5DAB">
            <w:r>
              <w:t>8/13</w:t>
            </w:r>
          </w:p>
        </w:tc>
        <w:tc>
          <w:tcPr>
            <w:tcW w:w="1336" w:type="dxa"/>
          </w:tcPr>
          <w:p w:rsidR="00164A49" w:rsidRDefault="00164A49" w:rsidP="007A5DAB">
            <w:r>
              <w:t>8/15</w:t>
            </w:r>
          </w:p>
        </w:tc>
        <w:tc>
          <w:tcPr>
            <w:tcW w:w="1336" w:type="dxa"/>
          </w:tcPr>
          <w:p w:rsidR="00164A49" w:rsidRDefault="00164A49" w:rsidP="007A5DAB">
            <w:r>
              <w:t>8/16</w:t>
            </w:r>
          </w:p>
        </w:tc>
        <w:tc>
          <w:tcPr>
            <w:tcW w:w="1336" w:type="dxa"/>
          </w:tcPr>
          <w:p w:rsidR="00164A49" w:rsidRDefault="00164A49" w:rsidP="007A5DAB"/>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Wilson</w:t>
            </w:r>
          </w:p>
        </w:tc>
        <w:tc>
          <w:tcPr>
            <w:tcW w:w="1335" w:type="dxa"/>
          </w:tcPr>
          <w:p w:rsidR="00164A49" w:rsidRDefault="00164A49" w:rsidP="007A5DAB">
            <w:r>
              <w:t>8/13</w:t>
            </w:r>
          </w:p>
        </w:tc>
        <w:tc>
          <w:tcPr>
            <w:tcW w:w="1336" w:type="dxa"/>
          </w:tcPr>
          <w:p w:rsidR="00164A49" w:rsidRDefault="00164A49" w:rsidP="007A5DAB">
            <w:r>
              <w:t>8/15</w:t>
            </w:r>
          </w:p>
        </w:tc>
        <w:tc>
          <w:tcPr>
            <w:tcW w:w="1336" w:type="dxa"/>
          </w:tcPr>
          <w:p w:rsidR="00164A49" w:rsidRDefault="00164A49" w:rsidP="007A5DAB">
            <w:r>
              <w:t>8/16</w:t>
            </w:r>
          </w:p>
        </w:tc>
        <w:tc>
          <w:tcPr>
            <w:tcW w:w="1336" w:type="dxa"/>
          </w:tcPr>
          <w:p w:rsidR="00164A49" w:rsidRDefault="00164A49" w:rsidP="007A5DAB"/>
        </w:tc>
        <w:tc>
          <w:tcPr>
            <w:tcW w:w="1336" w:type="dxa"/>
          </w:tcPr>
          <w:p w:rsidR="00164A49" w:rsidRDefault="00164A49" w:rsidP="007A5DAB"/>
        </w:tc>
        <w:tc>
          <w:tcPr>
            <w:tcW w:w="1336" w:type="dxa"/>
          </w:tcPr>
          <w:p w:rsidR="00164A49" w:rsidRDefault="00164A49" w:rsidP="007A5DAB"/>
        </w:tc>
      </w:tr>
    </w:tbl>
    <w:p w:rsidR="00601A76" w:rsidRDefault="00601A76" w:rsidP="007C6D67">
      <w:r w:rsidRPr="00601A76">
        <w:rPr>
          <w:highlight w:val="cyan"/>
        </w:rPr>
        <w:t>Amarillo ISD</w:t>
      </w:r>
      <w:r>
        <w:t xml:space="preserve"> (attached in Excel spreadsheet) </w:t>
      </w:r>
    </w:p>
    <w:p w:rsidR="007C6D67" w:rsidRDefault="007C6D67" w:rsidP="002F23A5"/>
    <w:p w:rsidR="00A13630" w:rsidRDefault="00A13630" w:rsidP="00A13630">
      <w:r w:rsidRPr="000A0F63">
        <w:rPr>
          <w:b/>
        </w:rPr>
        <w:t>Day 2: In-Service Observations</w:t>
      </w:r>
      <w:r>
        <w:t xml:space="preserve"> (Dates must be within first 2 weeks of school)</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13630" w:rsidTr="00983F35">
        <w:tc>
          <w:tcPr>
            <w:tcW w:w="1335" w:type="dxa"/>
          </w:tcPr>
          <w:p w:rsidR="00A13630" w:rsidRDefault="00A13630" w:rsidP="00DC7989">
            <w:r>
              <w:t>Campus</w:t>
            </w:r>
          </w:p>
          <w:p w:rsidR="007C6D67" w:rsidRDefault="007C6D67" w:rsidP="00DC7989">
            <w:r w:rsidRPr="007C6D67">
              <w:rPr>
                <w:highlight w:val="yellow"/>
              </w:rPr>
              <w:t>Hereford ISD</w:t>
            </w:r>
          </w:p>
        </w:tc>
        <w:tc>
          <w:tcPr>
            <w:tcW w:w="8015" w:type="dxa"/>
            <w:gridSpan w:val="6"/>
          </w:tcPr>
          <w:p w:rsidR="00A13630" w:rsidRDefault="00A13630" w:rsidP="00DC7989">
            <w:r>
              <w:t xml:space="preserve">Available Dates: </w:t>
            </w:r>
            <w:r w:rsidR="00983F35">
              <w:t xml:space="preserve"> August 14 – 28 (first two weeks of school)</w:t>
            </w:r>
          </w:p>
        </w:tc>
      </w:tr>
      <w:tr w:rsidR="00983F35" w:rsidTr="00983F35">
        <w:tc>
          <w:tcPr>
            <w:tcW w:w="1335" w:type="dxa"/>
          </w:tcPr>
          <w:p w:rsidR="00983F35" w:rsidRDefault="00983F35" w:rsidP="001749D3">
            <w:r>
              <w:t>Hereford HS</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r w:rsidR="00983F35" w:rsidTr="00983F35">
        <w:tc>
          <w:tcPr>
            <w:tcW w:w="1335" w:type="dxa"/>
          </w:tcPr>
          <w:p w:rsidR="00983F35" w:rsidRDefault="00983F35" w:rsidP="001749D3">
            <w:r>
              <w:t>Hereford JH</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r w:rsidR="00983F35" w:rsidTr="00983F35">
        <w:tc>
          <w:tcPr>
            <w:tcW w:w="1335" w:type="dxa"/>
          </w:tcPr>
          <w:p w:rsidR="00983F35" w:rsidRDefault="00983F35" w:rsidP="001749D3">
            <w:r>
              <w:t>Aikman Elem</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r w:rsidR="00983F35" w:rsidTr="00983F35">
        <w:tc>
          <w:tcPr>
            <w:tcW w:w="1335" w:type="dxa"/>
          </w:tcPr>
          <w:p w:rsidR="00983F35" w:rsidRDefault="00983F35" w:rsidP="001749D3">
            <w:r>
              <w:t>Bluebonnet Elem</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r w:rsidR="00983F35" w:rsidTr="00983F35">
        <w:tc>
          <w:tcPr>
            <w:tcW w:w="1335" w:type="dxa"/>
          </w:tcPr>
          <w:p w:rsidR="00983F35" w:rsidRDefault="00983F35" w:rsidP="001749D3">
            <w:r>
              <w:t>Northwest Elem</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r w:rsidR="00983F35" w:rsidTr="00983F35">
        <w:tc>
          <w:tcPr>
            <w:tcW w:w="1335" w:type="dxa"/>
          </w:tcPr>
          <w:p w:rsidR="00983F35" w:rsidRDefault="00983F35" w:rsidP="001749D3">
            <w:r>
              <w:t>West Central Elem</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r w:rsidR="00983F35" w:rsidTr="00983F35">
        <w:tc>
          <w:tcPr>
            <w:tcW w:w="1335" w:type="dxa"/>
          </w:tcPr>
          <w:p w:rsidR="00983F35" w:rsidRDefault="007C6D67" w:rsidP="001749D3">
            <w:r>
              <w:t>Tierra Blanca EC Center</w:t>
            </w:r>
          </w:p>
        </w:tc>
        <w:tc>
          <w:tcPr>
            <w:tcW w:w="1335"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c>
          <w:tcPr>
            <w:tcW w:w="1336" w:type="dxa"/>
          </w:tcPr>
          <w:p w:rsidR="00983F35" w:rsidRDefault="00983F35" w:rsidP="00DC7989"/>
        </w:tc>
      </w:tr>
    </w:tbl>
    <w:p w:rsidR="00A13630" w:rsidRDefault="00A13630" w:rsidP="002F23A5"/>
    <w:p w:rsidR="00164A49" w:rsidRDefault="00164A49" w:rsidP="00164A49"/>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64A49" w:rsidTr="007A5DAB">
        <w:tc>
          <w:tcPr>
            <w:tcW w:w="1335" w:type="dxa"/>
          </w:tcPr>
          <w:p w:rsidR="00164A49" w:rsidRDefault="00164A49" w:rsidP="007A5DAB">
            <w:r>
              <w:t>Campus</w:t>
            </w:r>
          </w:p>
          <w:p w:rsidR="00164A49" w:rsidRDefault="00164A49" w:rsidP="007A5DAB">
            <w:r w:rsidRPr="00164A49">
              <w:rPr>
                <w:highlight w:val="green"/>
              </w:rPr>
              <w:t>Pampas ISD</w:t>
            </w:r>
          </w:p>
        </w:tc>
        <w:tc>
          <w:tcPr>
            <w:tcW w:w="8015" w:type="dxa"/>
            <w:gridSpan w:val="6"/>
          </w:tcPr>
          <w:p w:rsidR="00164A49" w:rsidRDefault="00164A49" w:rsidP="00164A49">
            <w:r>
              <w:t xml:space="preserve">Available Dates: </w:t>
            </w:r>
          </w:p>
        </w:tc>
      </w:tr>
      <w:tr w:rsidR="00164A49" w:rsidTr="007A5DAB">
        <w:tc>
          <w:tcPr>
            <w:tcW w:w="1335" w:type="dxa"/>
          </w:tcPr>
          <w:p w:rsidR="00164A49" w:rsidRDefault="00164A49" w:rsidP="007A5DAB">
            <w:r>
              <w:t>Pampa High</w:t>
            </w:r>
          </w:p>
        </w:tc>
        <w:tc>
          <w:tcPr>
            <w:tcW w:w="1335" w:type="dxa"/>
          </w:tcPr>
          <w:p w:rsidR="00164A49" w:rsidRDefault="00164A49" w:rsidP="007A5DAB">
            <w:r>
              <w:t xml:space="preserve">8/20 </w:t>
            </w:r>
          </w:p>
        </w:tc>
        <w:tc>
          <w:tcPr>
            <w:tcW w:w="1336" w:type="dxa"/>
          </w:tcPr>
          <w:p w:rsidR="00164A49" w:rsidRDefault="00164A49" w:rsidP="007A5DAB">
            <w:r>
              <w:t>8/21</w:t>
            </w:r>
          </w:p>
        </w:tc>
        <w:tc>
          <w:tcPr>
            <w:tcW w:w="1336" w:type="dxa"/>
          </w:tcPr>
          <w:p w:rsidR="00164A49" w:rsidRDefault="00164A49" w:rsidP="007A5DAB">
            <w:r>
              <w:t>8/22</w:t>
            </w:r>
          </w:p>
        </w:tc>
        <w:tc>
          <w:tcPr>
            <w:tcW w:w="1336" w:type="dxa"/>
          </w:tcPr>
          <w:p w:rsidR="00164A49" w:rsidRDefault="00164A49" w:rsidP="007A5DAB">
            <w:r>
              <w:t>8/23</w:t>
            </w:r>
          </w:p>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Pampa JH</w:t>
            </w:r>
          </w:p>
        </w:tc>
        <w:tc>
          <w:tcPr>
            <w:tcW w:w="1335" w:type="dxa"/>
          </w:tcPr>
          <w:p w:rsidR="00164A49" w:rsidRDefault="00164A49" w:rsidP="007A5DAB">
            <w:r>
              <w:t>8/20</w:t>
            </w:r>
          </w:p>
        </w:tc>
        <w:tc>
          <w:tcPr>
            <w:tcW w:w="1336" w:type="dxa"/>
          </w:tcPr>
          <w:p w:rsidR="00164A49" w:rsidRDefault="00164A49" w:rsidP="007A5DAB">
            <w:r>
              <w:t>8/21</w:t>
            </w:r>
          </w:p>
        </w:tc>
        <w:tc>
          <w:tcPr>
            <w:tcW w:w="1336" w:type="dxa"/>
          </w:tcPr>
          <w:p w:rsidR="00164A49" w:rsidRDefault="00164A49" w:rsidP="007A5DAB">
            <w:r>
              <w:t>8/22</w:t>
            </w:r>
          </w:p>
        </w:tc>
        <w:tc>
          <w:tcPr>
            <w:tcW w:w="1336" w:type="dxa"/>
          </w:tcPr>
          <w:p w:rsidR="00164A49" w:rsidRDefault="00164A49" w:rsidP="007A5DAB">
            <w:r>
              <w:t>8/23</w:t>
            </w:r>
          </w:p>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 xml:space="preserve">Austin El </w:t>
            </w:r>
          </w:p>
        </w:tc>
        <w:tc>
          <w:tcPr>
            <w:tcW w:w="1335" w:type="dxa"/>
          </w:tcPr>
          <w:p w:rsidR="00164A49" w:rsidRDefault="00164A49" w:rsidP="007A5DAB">
            <w:r>
              <w:t>8/20</w:t>
            </w:r>
          </w:p>
        </w:tc>
        <w:tc>
          <w:tcPr>
            <w:tcW w:w="1336" w:type="dxa"/>
          </w:tcPr>
          <w:p w:rsidR="00164A49" w:rsidRDefault="00164A49" w:rsidP="007A5DAB">
            <w:r>
              <w:t>8/21</w:t>
            </w:r>
          </w:p>
        </w:tc>
        <w:tc>
          <w:tcPr>
            <w:tcW w:w="1336" w:type="dxa"/>
          </w:tcPr>
          <w:p w:rsidR="00164A49" w:rsidRDefault="00164A49" w:rsidP="007A5DAB">
            <w:r>
              <w:t>8/22</w:t>
            </w:r>
          </w:p>
        </w:tc>
        <w:tc>
          <w:tcPr>
            <w:tcW w:w="1336" w:type="dxa"/>
          </w:tcPr>
          <w:p w:rsidR="00164A49" w:rsidRDefault="00164A49" w:rsidP="007A5DAB">
            <w:r>
              <w:t>8/23</w:t>
            </w:r>
          </w:p>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Lamar El</w:t>
            </w:r>
          </w:p>
        </w:tc>
        <w:tc>
          <w:tcPr>
            <w:tcW w:w="1335" w:type="dxa"/>
          </w:tcPr>
          <w:p w:rsidR="00164A49" w:rsidRDefault="00164A49" w:rsidP="007A5DAB">
            <w:r>
              <w:t>8/20</w:t>
            </w:r>
          </w:p>
        </w:tc>
        <w:tc>
          <w:tcPr>
            <w:tcW w:w="1336" w:type="dxa"/>
          </w:tcPr>
          <w:p w:rsidR="00164A49" w:rsidRDefault="00164A49" w:rsidP="007A5DAB">
            <w:r>
              <w:t>8/21</w:t>
            </w:r>
          </w:p>
        </w:tc>
        <w:tc>
          <w:tcPr>
            <w:tcW w:w="1336" w:type="dxa"/>
          </w:tcPr>
          <w:p w:rsidR="00164A49" w:rsidRDefault="00164A49" w:rsidP="007A5DAB">
            <w:r>
              <w:t>8/22</w:t>
            </w:r>
          </w:p>
        </w:tc>
        <w:tc>
          <w:tcPr>
            <w:tcW w:w="1336" w:type="dxa"/>
          </w:tcPr>
          <w:p w:rsidR="00164A49" w:rsidRDefault="00164A49" w:rsidP="007A5DAB">
            <w:r>
              <w:t>8/23</w:t>
            </w:r>
          </w:p>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Travis El</w:t>
            </w:r>
          </w:p>
        </w:tc>
        <w:tc>
          <w:tcPr>
            <w:tcW w:w="1335" w:type="dxa"/>
          </w:tcPr>
          <w:p w:rsidR="00164A49" w:rsidRDefault="00164A49" w:rsidP="007A5DAB">
            <w:r>
              <w:t>8/20</w:t>
            </w:r>
          </w:p>
        </w:tc>
        <w:tc>
          <w:tcPr>
            <w:tcW w:w="1336" w:type="dxa"/>
          </w:tcPr>
          <w:p w:rsidR="00164A49" w:rsidRDefault="00164A49" w:rsidP="007A5DAB">
            <w:r>
              <w:t>8/21</w:t>
            </w:r>
          </w:p>
        </w:tc>
        <w:tc>
          <w:tcPr>
            <w:tcW w:w="1336" w:type="dxa"/>
          </w:tcPr>
          <w:p w:rsidR="00164A49" w:rsidRDefault="00164A49" w:rsidP="007A5DAB">
            <w:r>
              <w:t>8/22</w:t>
            </w:r>
          </w:p>
        </w:tc>
        <w:tc>
          <w:tcPr>
            <w:tcW w:w="1336" w:type="dxa"/>
          </w:tcPr>
          <w:p w:rsidR="00164A49" w:rsidRDefault="00164A49" w:rsidP="007A5DAB">
            <w:r>
              <w:t>8/23</w:t>
            </w:r>
          </w:p>
        </w:tc>
        <w:tc>
          <w:tcPr>
            <w:tcW w:w="1336" w:type="dxa"/>
          </w:tcPr>
          <w:p w:rsidR="00164A49" w:rsidRDefault="00164A49" w:rsidP="007A5DAB"/>
        </w:tc>
        <w:tc>
          <w:tcPr>
            <w:tcW w:w="1336" w:type="dxa"/>
          </w:tcPr>
          <w:p w:rsidR="00164A49" w:rsidRDefault="00164A49" w:rsidP="007A5DAB"/>
        </w:tc>
      </w:tr>
      <w:tr w:rsidR="00164A49" w:rsidTr="007A5DAB">
        <w:tc>
          <w:tcPr>
            <w:tcW w:w="1335" w:type="dxa"/>
          </w:tcPr>
          <w:p w:rsidR="00164A49" w:rsidRDefault="00164A49" w:rsidP="007A5DAB">
            <w:r>
              <w:t>Wilson El</w:t>
            </w:r>
          </w:p>
        </w:tc>
        <w:tc>
          <w:tcPr>
            <w:tcW w:w="1335" w:type="dxa"/>
          </w:tcPr>
          <w:p w:rsidR="00164A49" w:rsidRDefault="00164A49" w:rsidP="007A5DAB">
            <w:r>
              <w:t>8/20</w:t>
            </w:r>
          </w:p>
        </w:tc>
        <w:tc>
          <w:tcPr>
            <w:tcW w:w="1336" w:type="dxa"/>
          </w:tcPr>
          <w:p w:rsidR="00164A49" w:rsidRDefault="00164A49" w:rsidP="007A5DAB">
            <w:r>
              <w:t>8/21</w:t>
            </w:r>
          </w:p>
        </w:tc>
        <w:tc>
          <w:tcPr>
            <w:tcW w:w="1336" w:type="dxa"/>
          </w:tcPr>
          <w:p w:rsidR="00164A49" w:rsidRDefault="00164A49" w:rsidP="007A5DAB">
            <w:r>
              <w:t>8/22</w:t>
            </w:r>
          </w:p>
        </w:tc>
        <w:tc>
          <w:tcPr>
            <w:tcW w:w="1336" w:type="dxa"/>
          </w:tcPr>
          <w:p w:rsidR="00164A49" w:rsidRDefault="00164A49" w:rsidP="007A5DAB">
            <w:r>
              <w:t>8/23</w:t>
            </w:r>
          </w:p>
        </w:tc>
        <w:tc>
          <w:tcPr>
            <w:tcW w:w="1336" w:type="dxa"/>
          </w:tcPr>
          <w:p w:rsidR="00164A49" w:rsidRDefault="00164A49" w:rsidP="007A5DAB"/>
        </w:tc>
        <w:tc>
          <w:tcPr>
            <w:tcW w:w="1336" w:type="dxa"/>
          </w:tcPr>
          <w:p w:rsidR="00164A49" w:rsidRDefault="00164A49" w:rsidP="007A5DAB"/>
        </w:tc>
      </w:tr>
    </w:tbl>
    <w:p w:rsidR="00164A49" w:rsidRDefault="00164A49" w:rsidP="00164A49"/>
    <w:p w:rsidR="00164A49" w:rsidRDefault="00164A49" w:rsidP="002F23A5">
      <w:r w:rsidRPr="00601A76">
        <w:rPr>
          <w:highlight w:val="cyan"/>
        </w:rPr>
        <w:t>Amarillo ISD:</w:t>
      </w:r>
      <w:r>
        <w:t xml:space="preserve"> See attachment. Their list is on a spreadsheet. Please indicate which campus and which dates for Day 1 and Day 2. </w:t>
      </w:r>
    </w:p>
    <w:p w:rsidR="00164A49" w:rsidRDefault="00164A49" w:rsidP="00750767">
      <w:pPr>
        <w:jc w:val="center"/>
      </w:pPr>
    </w:p>
    <w:p w:rsidR="00750767" w:rsidRDefault="00750767" w:rsidP="00750767">
      <w:pPr>
        <w:jc w:val="center"/>
      </w:pPr>
    </w:p>
    <w:p w:rsidR="00750767" w:rsidRDefault="00750767" w:rsidP="00750767">
      <w:pPr>
        <w:jc w:val="center"/>
      </w:pPr>
    </w:p>
    <w:sectPr w:rsidR="007507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322" w:rsidRDefault="00257322" w:rsidP="00750767">
      <w:pPr>
        <w:spacing w:after="0" w:line="240" w:lineRule="auto"/>
      </w:pPr>
      <w:r>
        <w:separator/>
      </w:r>
    </w:p>
  </w:endnote>
  <w:endnote w:type="continuationSeparator" w:id="0">
    <w:p w:rsidR="00257322" w:rsidRDefault="00257322" w:rsidP="0075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67" w:rsidRDefault="00750767" w:rsidP="00750767">
    <w:pPr>
      <w:pStyle w:val="Footer"/>
      <w:jc w:val="center"/>
    </w:pPr>
    <w:r>
      <w:rPr>
        <w:noProof/>
        <w:color w:val="1F497D"/>
      </w:rPr>
      <w:drawing>
        <wp:inline distT="0" distB="0" distL="0" distR="0" wp14:anchorId="15E53E0B" wp14:editId="1689ECF6">
          <wp:extent cx="1990725" cy="390525"/>
          <wp:effectExtent l="0" t="0" r="9525" b="9525"/>
          <wp:docPr id="3" name="Picture 3" descr="W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TT signa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90725" cy="390525"/>
                  </a:xfrm>
                  <a:prstGeom prst="rect">
                    <a:avLst/>
                  </a:prstGeom>
                  <a:noFill/>
                  <a:ln>
                    <a:noFill/>
                  </a:ln>
                </pic:spPr>
              </pic:pic>
            </a:graphicData>
          </a:graphic>
        </wp:inline>
      </w:drawing>
    </w:r>
  </w:p>
  <w:p w:rsidR="00750767" w:rsidRDefault="00750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322" w:rsidRDefault="00257322" w:rsidP="00750767">
      <w:pPr>
        <w:spacing w:after="0" w:line="240" w:lineRule="auto"/>
      </w:pPr>
      <w:r>
        <w:separator/>
      </w:r>
    </w:p>
  </w:footnote>
  <w:footnote w:type="continuationSeparator" w:id="0">
    <w:p w:rsidR="00257322" w:rsidRDefault="00257322" w:rsidP="00750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67" w:rsidRDefault="00750767" w:rsidP="00750767">
    <w:pPr>
      <w:pStyle w:val="Header"/>
      <w:jc w:val="center"/>
    </w:pPr>
    <w:r>
      <w:rPr>
        <w:noProof/>
      </w:rPr>
      <w:drawing>
        <wp:inline distT="0" distB="0" distL="0" distR="0" wp14:anchorId="23C9DA55" wp14:editId="11C9B65D">
          <wp:extent cx="5057775" cy="561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23376"/>
                  <a:stretch/>
                </pic:blipFill>
                <pic:spPr bwMode="auto">
                  <a:xfrm>
                    <a:off x="0" y="0"/>
                    <a:ext cx="5057775" cy="56197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750767" w:rsidRDefault="00750767">
    <w:pPr>
      <w:pStyle w:val="Header"/>
    </w:pPr>
    <w:r>
      <w:tab/>
      <w:t xml:space="preserve">—Department of Education—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1341"/>
    <w:multiLevelType w:val="hybridMultilevel"/>
    <w:tmpl w:val="9CA2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A33A3"/>
    <w:multiLevelType w:val="hybridMultilevel"/>
    <w:tmpl w:val="4E7A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826DF6"/>
    <w:multiLevelType w:val="hybridMultilevel"/>
    <w:tmpl w:val="794C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05013A"/>
    <w:multiLevelType w:val="hybridMultilevel"/>
    <w:tmpl w:val="8506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A7"/>
    <w:rsid w:val="000A0F63"/>
    <w:rsid w:val="00164A49"/>
    <w:rsid w:val="00257322"/>
    <w:rsid w:val="002F23A5"/>
    <w:rsid w:val="00601A76"/>
    <w:rsid w:val="00750767"/>
    <w:rsid w:val="007C6D67"/>
    <w:rsid w:val="00844DC7"/>
    <w:rsid w:val="00873359"/>
    <w:rsid w:val="008F0446"/>
    <w:rsid w:val="00983F35"/>
    <w:rsid w:val="00A13630"/>
    <w:rsid w:val="00B254DC"/>
    <w:rsid w:val="00BA43A7"/>
    <w:rsid w:val="00D55536"/>
    <w:rsid w:val="00FA1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3C047A"/>
  <w15:docId w15:val="{27637237-4EED-43A6-8CCB-6AC572D7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3A7"/>
    <w:pPr>
      <w:ind w:left="720"/>
      <w:contextualSpacing/>
    </w:pPr>
  </w:style>
  <w:style w:type="table" w:styleId="TableGrid">
    <w:name w:val="Table Grid"/>
    <w:basedOn w:val="TableNormal"/>
    <w:uiPriority w:val="39"/>
    <w:rsid w:val="00A1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630"/>
    <w:rPr>
      <w:color w:val="0563C1" w:themeColor="hyperlink"/>
      <w:u w:val="single"/>
    </w:rPr>
  </w:style>
  <w:style w:type="paragraph" w:styleId="Header">
    <w:name w:val="header"/>
    <w:basedOn w:val="Normal"/>
    <w:link w:val="HeaderChar"/>
    <w:uiPriority w:val="99"/>
    <w:unhideWhenUsed/>
    <w:rsid w:val="00750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767"/>
  </w:style>
  <w:style w:type="paragraph" w:styleId="Footer">
    <w:name w:val="footer"/>
    <w:basedOn w:val="Normal"/>
    <w:link w:val="FooterChar"/>
    <w:uiPriority w:val="99"/>
    <w:unhideWhenUsed/>
    <w:rsid w:val="00750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3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eidlinger@wtam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3.png@01D52523.D6D3DE7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West Texas A&amp;M University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Elizabeth A.</dc:creator>
  <cp:keywords/>
  <dc:description/>
  <cp:lastModifiedBy>Garcia, Elizabeth A.</cp:lastModifiedBy>
  <cp:revision>2</cp:revision>
  <dcterms:created xsi:type="dcterms:W3CDTF">2019-07-31T15:15:00Z</dcterms:created>
  <dcterms:modified xsi:type="dcterms:W3CDTF">2019-07-31T15:15:00Z</dcterms:modified>
</cp:coreProperties>
</file>